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43BF" w14:textId="77777777" w:rsidR="00497BA3" w:rsidRDefault="00497BA3" w:rsidP="00497BA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shd w:val="clear" w:color="auto" w:fill="FFFFFF"/>
        </w:rPr>
      </w:pPr>
    </w:p>
    <w:p w14:paraId="7387A8A0" w14:textId="77777777" w:rsidR="004D6163" w:rsidRDefault="004D6163" w:rsidP="00497BA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i/>
          <w:iCs/>
          <w:sz w:val="32"/>
          <w:szCs w:val="32"/>
          <w:shd w:val="clear" w:color="auto" w:fill="FFFFFF"/>
        </w:rPr>
      </w:pPr>
    </w:p>
    <w:p w14:paraId="4276B5EB" w14:textId="4B400EE1" w:rsidR="00497BA3" w:rsidRPr="00497BA3" w:rsidRDefault="00497BA3" w:rsidP="00497BA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i/>
          <w:iCs/>
          <w:sz w:val="32"/>
          <w:szCs w:val="32"/>
          <w:shd w:val="clear" w:color="auto" w:fill="FFFFFF"/>
        </w:rPr>
      </w:pPr>
      <w:r w:rsidRPr="00497BA3">
        <w:rPr>
          <w:rFonts w:ascii="Arial Narrow" w:eastAsia="Times New Roman" w:hAnsi="Arial Narrow" w:cs="Arial"/>
          <w:b/>
          <w:bCs/>
          <w:i/>
          <w:iCs/>
          <w:sz w:val="32"/>
          <w:szCs w:val="32"/>
          <w:shd w:val="clear" w:color="auto" w:fill="FFFFFF"/>
        </w:rPr>
        <w:t>SUMMARY OF BUILDING RESTRICTIONS</w:t>
      </w:r>
    </w:p>
    <w:p w14:paraId="4806693F" w14:textId="77777777" w:rsidR="00497BA3" w:rsidRPr="00497BA3" w:rsidRDefault="00497BA3" w:rsidP="00497BA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shd w:val="clear" w:color="auto" w:fill="FFFFFF"/>
        </w:rPr>
      </w:pPr>
    </w:p>
    <w:p w14:paraId="30A2645D" w14:textId="365CE8A1" w:rsidR="00497BA3" w:rsidRDefault="00497BA3" w:rsidP="00497BA3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shd w:val="clear" w:color="auto" w:fill="FFFFFF"/>
        </w:rPr>
      </w:pPr>
      <w:r w:rsidRPr="00497BA3">
        <w:rPr>
          <w:rFonts w:ascii="Arial Narrow" w:eastAsia="Times New Roman" w:hAnsi="Arial Narrow" w:cs="Arial"/>
          <w:sz w:val="26"/>
          <w:szCs w:val="26"/>
          <w:shd w:val="clear" w:color="auto" w:fill="FFFFFF"/>
        </w:rPr>
        <w:t>Minimum residence size and other requirements for single family homes in Kirkland Crossing</w:t>
      </w:r>
      <w:r w:rsidR="004D6163">
        <w:rPr>
          <w:rFonts w:ascii="Arial Narrow" w:eastAsia="Times New Roman" w:hAnsi="Arial Narrow" w:cs="Arial"/>
          <w:sz w:val="26"/>
          <w:szCs w:val="26"/>
          <w:shd w:val="clear" w:color="auto" w:fill="FFFFFF"/>
        </w:rPr>
        <w:t xml:space="preserve"> Subdivision</w:t>
      </w:r>
      <w:r w:rsidRPr="00497BA3">
        <w:rPr>
          <w:rFonts w:ascii="Arial Narrow" w:eastAsia="Times New Roman" w:hAnsi="Arial Narrow" w:cs="Arial"/>
          <w:sz w:val="26"/>
          <w:szCs w:val="26"/>
          <w:shd w:val="clear" w:color="auto" w:fill="FFFFFF"/>
        </w:rPr>
        <w:t>.</w:t>
      </w:r>
    </w:p>
    <w:p w14:paraId="25552E8C" w14:textId="77777777" w:rsidR="004D6163" w:rsidRPr="004D6163" w:rsidRDefault="004D6163" w:rsidP="00497BA3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shd w:val="clear" w:color="auto" w:fill="FFFFFF"/>
        </w:rPr>
      </w:pPr>
    </w:p>
    <w:p w14:paraId="2A5F5750" w14:textId="77777777" w:rsidR="00497BA3" w:rsidRPr="004D6163" w:rsidRDefault="00497BA3" w:rsidP="00497BA3">
      <w:pPr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shd w:val="clear" w:color="auto" w:fill="FFFFFF"/>
        </w:rPr>
      </w:pPr>
    </w:p>
    <w:p w14:paraId="1FC5478B" w14:textId="6878EA80" w:rsidR="00497BA3" w:rsidRPr="004D6163" w:rsidRDefault="00497BA3" w:rsidP="00497B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</w:rPr>
      </w:pPr>
      <w:r w:rsidRPr="00497BA3">
        <w:rPr>
          <w:rFonts w:ascii="Arial Narrow" w:eastAsia="Times New Roman" w:hAnsi="Arial Narrow" w:cs="Arial"/>
          <w:b/>
          <w:bCs/>
          <w:sz w:val="28"/>
          <w:szCs w:val="28"/>
        </w:rPr>
        <w:t>SETBACKS:  </w:t>
      </w:r>
      <w:r w:rsidRPr="00497BA3">
        <w:rPr>
          <w:rFonts w:ascii="Arial Narrow" w:eastAsia="Times New Roman" w:hAnsi="Arial Narrow" w:cs="Arial"/>
          <w:sz w:val="28"/>
          <w:szCs w:val="28"/>
        </w:rPr>
        <w:t xml:space="preserve">30’ Front, 12.5 Side, </w:t>
      </w:r>
      <w:r w:rsidR="00B620F9">
        <w:rPr>
          <w:rFonts w:ascii="Arial Narrow" w:eastAsia="Times New Roman" w:hAnsi="Arial Narrow" w:cs="Arial"/>
          <w:sz w:val="28"/>
          <w:szCs w:val="28"/>
        </w:rPr>
        <w:t>25</w:t>
      </w:r>
      <w:r w:rsidRPr="00497BA3">
        <w:rPr>
          <w:rFonts w:ascii="Arial Narrow" w:eastAsia="Times New Roman" w:hAnsi="Arial Narrow" w:cs="Arial"/>
          <w:sz w:val="28"/>
          <w:szCs w:val="28"/>
        </w:rPr>
        <w:t xml:space="preserve">’ Rear  /  Corner Lots 30’ </w:t>
      </w:r>
      <w:r w:rsidR="00B620F9">
        <w:rPr>
          <w:rFonts w:ascii="Arial Narrow" w:eastAsia="Times New Roman" w:hAnsi="Arial Narrow" w:cs="Arial"/>
          <w:sz w:val="28"/>
          <w:szCs w:val="28"/>
        </w:rPr>
        <w:t>Front and 25’ Side Street</w:t>
      </w:r>
    </w:p>
    <w:p w14:paraId="28210333" w14:textId="158482A3" w:rsidR="00497BA3" w:rsidRDefault="00497BA3" w:rsidP="00497BA3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</w:rPr>
      </w:pPr>
    </w:p>
    <w:p w14:paraId="7CE607C7" w14:textId="77777777" w:rsidR="00497BA3" w:rsidRPr="00497BA3" w:rsidRDefault="00497BA3" w:rsidP="00497BA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shd w:val="clear" w:color="auto" w:fill="FFFFFF"/>
        </w:rPr>
      </w:pPr>
    </w:p>
    <w:p w14:paraId="60F10DBD" w14:textId="77777777" w:rsidR="00497BA3" w:rsidRPr="00497BA3" w:rsidRDefault="00497BA3" w:rsidP="00497BA3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Arial"/>
          <w:sz w:val="24"/>
          <w:szCs w:val="24"/>
        </w:rPr>
      </w:pPr>
      <w:r w:rsidRPr="00497BA3">
        <w:rPr>
          <w:rFonts w:ascii="Arial Narrow" w:eastAsia="Times New Roman" w:hAnsi="Arial Narrow" w:cs="Arial"/>
          <w:sz w:val="24"/>
          <w:szCs w:val="24"/>
        </w:rPr>
        <w:t> </w:t>
      </w:r>
    </w:p>
    <w:p w14:paraId="1AA8F037" w14:textId="75624472" w:rsidR="00497BA3" w:rsidRPr="004D6163" w:rsidRDefault="00497BA3" w:rsidP="00497B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  <w:bookmarkStart w:id="0" w:name="m_3771093035019378730_m_4537959999034841"/>
      <w:r w:rsidRPr="004D6163">
        <w:rPr>
          <w:rFonts w:ascii="Arial Narrow" w:eastAsia="Times New Roman" w:hAnsi="Arial Narrow" w:cs="Arial"/>
          <w:sz w:val="26"/>
          <w:szCs w:val="26"/>
        </w:rPr>
        <w:t>Not less than 1750 square feet for a one-story residence.</w:t>
      </w:r>
      <w:bookmarkEnd w:id="0"/>
    </w:p>
    <w:p w14:paraId="15443998" w14:textId="77777777" w:rsidR="00497BA3" w:rsidRPr="004D6163" w:rsidRDefault="00497BA3" w:rsidP="00497BA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</w:p>
    <w:p w14:paraId="5E143EAD" w14:textId="5EB03510" w:rsidR="00497BA3" w:rsidRPr="004D6163" w:rsidRDefault="00497BA3" w:rsidP="00497B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  <w:r w:rsidRPr="004D6163">
        <w:rPr>
          <w:rFonts w:ascii="Arial Narrow" w:eastAsia="Times New Roman" w:hAnsi="Arial Narrow" w:cs="Arial"/>
          <w:sz w:val="26"/>
          <w:szCs w:val="26"/>
        </w:rPr>
        <w:t>Not less than 2200 square feet in total area for a two-story residence or story and one-half.</w:t>
      </w:r>
    </w:p>
    <w:p w14:paraId="1FDF9051" w14:textId="77777777" w:rsidR="00497BA3" w:rsidRPr="004D6163" w:rsidRDefault="00497BA3" w:rsidP="00497BA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</w:p>
    <w:p w14:paraId="6F413636" w14:textId="77777777" w:rsidR="00497BA3" w:rsidRPr="004D6163" w:rsidRDefault="00497BA3" w:rsidP="00497B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  <w:r w:rsidRPr="004D6163">
        <w:rPr>
          <w:rFonts w:ascii="Arial Narrow" w:eastAsia="Times New Roman" w:hAnsi="Arial Narrow" w:cs="Arial"/>
          <w:sz w:val="26"/>
          <w:szCs w:val="26"/>
        </w:rPr>
        <w:t>Exterior walls shall be constructed of brick, stone, cedar, stucco, wood, fiber-cement or other high-quality natural materials or combination thereof. Soffits may be aluminum, Fascia to be wood or composite. Gable ends shall have a rake molding.</w:t>
      </w:r>
    </w:p>
    <w:p w14:paraId="49B564BD" w14:textId="401B3807" w:rsidR="00497BA3" w:rsidRPr="004D6163" w:rsidRDefault="00497BA3" w:rsidP="00497BA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  <w:r w:rsidRPr="004D6163">
        <w:rPr>
          <w:rFonts w:ascii="Arial Narrow" w:eastAsia="Times New Roman" w:hAnsi="Arial Narrow" w:cs="Arial"/>
          <w:sz w:val="26"/>
          <w:szCs w:val="26"/>
        </w:rPr>
        <w:t> </w:t>
      </w:r>
    </w:p>
    <w:p w14:paraId="4EE68418" w14:textId="5A8328ED" w:rsidR="00497BA3" w:rsidRPr="004D6163" w:rsidRDefault="00497BA3" w:rsidP="00497B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  <w:r w:rsidRPr="004D6163">
        <w:rPr>
          <w:rFonts w:ascii="Arial Narrow" w:eastAsia="Times New Roman" w:hAnsi="Arial Narrow" w:cs="Arial"/>
          <w:sz w:val="26"/>
          <w:szCs w:val="26"/>
        </w:rPr>
        <w:t xml:space="preserve">20% </w:t>
      </w:r>
      <w:r w:rsidR="00295B13">
        <w:rPr>
          <w:rFonts w:ascii="Arial Narrow" w:eastAsia="Times New Roman" w:hAnsi="Arial Narrow" w:cs="Arial"/>
          <w:sz w:val="26"/>
          <w:szCs w:val="26"/>
        </w:rPr>
        <w:t>masonry</w:t>
      </w:r>
      <w:r w:rsidRPr="004D6163">
        <w:rPr>
          <w:rFonts w:ascii="Arial Narrow" w:eastAsia="Times New Roman" w:hAnsi="Arial Narrow" w:cs="Arial"/>
          <w:sz w:val="26"/>
          <w:szCs w:val="26"/>
        </w:rPr>
        <w:t xml:space="preserve"> at front elevation. </w:t>
      </w:r>
    </w:p>
    <w:p w14:paraId="65AAB029" w14:textId="77777777" w:rsidR="00497BA3" w:rsidRPr="004D6163" w:rsidRDefault="00497BA3" w:rsidP="00497BA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</w:p>
    <w:p w14:paraId="7C6679F6" w14:textId="3C0EB52F" w:rsidR="00497BA3" w:rsidRPr="004D6163" w:rsidRDefault="00497BA3" w:rsidP="00497B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  <w:r w:rsidRPr="004D6163">
        <w:rPr>
          <w:rFonts w:ascii="Arial Narrow" w:eastAsia="Times New Roman" w:hAnsi="Arial Narrow" w:cs="Arial"/>
          <w:sz w:val="26"/>
          <w:szCs w:val="26"/>
        </w:rPr>
        <w:t>There shall be consistent architectural use of building materials around all elevations of the home. </w:t>
      </w:r>
    </w:p>
    <w:p w14:paraId="770954FF" w14:textId="77777777" w:rsidR="00497BA3" w:rsidRPr="004D6163" w:rsidRDefault="00497BA3" w:rsidP="00497BA3">
      <w:pPr>
        <w:pStyle w:val="ListParagraph"/>
        <w:shd w:val="clear" w:color="auto" w:fill="FFFFFF"/>
        <w:spacing w:after="0" w:line="240" w:lineRule="auto"/>
        <w:ind w:left="2109"/>
        <w:rPr>
          <w:rFonts w:ascii="Arial Narrow" w:eastAsia="Times New Roman" w:hAnsi="Arial Narrow" w:cs="Arial"/>
          <w:sz w:val="26"/>
          <w:szCs w:val="26"/>
        </w:rPr>
      </w:pPr>
    </w:p>
    <w:p w14:paraId="72D4D9A6" w14:textId="5FB4F25A" w:rsidR="00497BA3" w:rsidRPr="004D6163" w:rsidRDefault="00497BA3" w:rsidP="00497B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  <w:r w:rsidRPr="004D6163">
        <w:rPr>
          <w:rFonts w:ascii="Arial Narrow" w:eastAsia="Times New Roman" w:hAnsi="Arial Narrow" w:cs="Arial"/>
          <w:sz w:val="26"/>
          <w:szCs w:val="26"/>
        </w:rPr>
        <w:t>Steeper roof pitches are required. 8/12 unless approved by ACC. </w:t>
      </w:r>
    </w:p>
    <w:p w14:paraId="6A74B2CD" w14:textId="77777777" w:rsidR="00497BA3" w:rsidRPr="004D6163" w:rsidRDefault="00497BA3" w:rsidP="00497BA3">
      <w:pPr>
        <w:pStyle w:val="ListParagraph"/>
        <w:shd w:val="clear" w:color="auto" w:fill="FFFFFF"/>
        <w:spacing w:after="0" w:line="240" w:lineRule="auto"/>
        <w:ind w:left="2109"/>
        <w:rPr>
          <w:rFonts w:ascii="Arial Narrow" w:eastAsia="Times New Roman" w:hAnsi="Arial Narrow" w:cs="Arial"/>
          <w:sz w:val="26"/>
          <w:szCs w:val="26"/>
        </w:rPr>
      </w:pPr>
    </w:p>
    <w:p w14:paraId="7CE0C7E8" w14:textId="60FEC1EA" w:rsidR="00497BA3" w:rsidRPr="004D6163" w:rsidRDefault="00497BA3" w:rsidP="00497B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  <w:r w:rsidRPr="004D6163">
        <w:rPr>
          <w:rFonts w:ascii="Arial Narrow" w:eastAsia="Times New Roman" w:hAnsi="Arial Narrow" w:cs="Arial"/>
          <w:sz w:val="26"/>
          <w:szCs w:val="26"/>
        </w:rPr>
        <w:t xml:space="preserve">4" or larger trim boards or shutters are required on all windows and 6" cornerboards. </w:t>
      </w:r>
    </w:p>
    <w:p w14:paraId="56D65BEC" w14:textId="77777777" w:rsidR="00497BA3" w:rsidRPr="004D6163" w:rsidRDefault="00497BA3" w:rsidP="00497BA3">
      <w:pPr>
        <w:pStyle w:val="ListParagraph"/>
        <w:shd w:val="clear" w:color="auto" w:fill="FFFFFF"/>
        <w:spacing w:after="0" w:line="240" w:lineRule="auto"/>
        <w:ind w:left="2109"/>
        <w:rPr>
          <w:rFonts w:ascii="Arial Narrow" w:eastAsia="Times New Roman" w:hAnsi="Arial Narrow" w:cs="Arial"/>
          <w:sz w:val="26"/>
          <w:szCs w:val="26"/>
        </w:rPr>
      </w:pPr>
    </w:p>
    <w:p w14:paraId="5661F8C8" w14:textId="7E422705" w:rsidR="00497BA3" w:rsidRPr="004D6163" w:rsidRDefault="00497BA3" w:rsidP="00497B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  <w:r w:rsidRPr="004D6163">
        <w:rPr>
          <w:rFonts w:ascii="Arial Narrow" w:eastAsia="Times New Roman" w:hAnsi="Arial Narrow" w:cs="Arial"/>
          <w:sz w:val="26"/>
          <w:szCs w:val="26"/>
        </w:rPr>
        <w:t>Front entry garages are allowed.</w:t>
      </w:r>
    </w:p>
    <w:p w14:paraId="5BEF1695" w14:textId="77777777" w:rsidR="00497BA3" w:rsidRPr="004D6163" w:rsidRDefault="00497BA3" w:rsidP="00497BA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</w:p>
    <w:p w14:paraId="0791F7FC" w14:textId="5B06F139" w:rsidR="00497BA3" w:rsidRPr="004D6163" w:rsidRDefault="00497BA3" w:rsidP="00497B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  <w:r w:rsidRPr="004D6163">
        <w:rPr>
          <w:rFonts w:ascii="Arial Narrow" w:eastAsia="Times New Roman" w:hAnsi="Arial Narrow" w:cs="Arial"/>
          <w:sz w:val="26"/>
          <w:szCs w:val="26"/>
        </w:rPr>
        <w:t>Above ground swimming pools are not permitted.</w:t>
      </w:r>
    </w:p>
    <w:p w14:paraId="572FACD9" w14:textId="77777777" w:rsidR="00497BA3" w:rsidRPr="004D6163" w:rsidRDefault="00497BA3" w:rsidP="00497BA3">
      <w:pPr>
        <w:pStyle w:val="ListParagraph"/>
        <w:shd w:val="clear" w:color="auto" w:fill="FFFFFF"/>
        <w:spacing w:after="0" w:line="240" w:lineRule="auto"/>
        <w:ind w:left="2109"/>
        <w:rPr>
          <w:rFonts w:ascii="Arial Narrow" w:eastAsia="Times New Roman" w:hAnsi="Arial Narrow" w:cs="Arial"/>
          <w:sz w:val="26"/>
          <w:szCs w:val="26"/>
        </w:rPr>
      </w:pPr>
    </w:p>
    <w:p w14:paraId="756693A6" w14:textId="7BAE8B4C" w:rsidR="00497BA3" w:rsidRPr="004D6163" w:rsidRDefault="00684E73" w:rsidP="00497B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  <w:r>
        <w:rPr>
          <w:rFonts w:ascii="Arial Narrow" w:eastAsia="Times New Roman" w:hAnsi="Arial Narrow" w:cs="Arial"/>
          <w:sz w:val="26"/>
          <w:szCs w:val="26"/>
        </w:rPr>
        <w:t>Sheds are not allowed</w:t>
      </w:r>
      <w:r w:rsidR="00497BA3" w:rsidRPr="004D6163">
        <w:rPr>
          <w:rFonts w:ascii="Arial Narrow" w:eastAsia="Times New Roman" w:hAnsi="Arial Narrow" w:cs="Arial"/>
          <w:sz w:val="26"/>
          <w:szCs w:val="26"/>
        </w:rPr>
        <w:t>.</w:t>
      </w:r>
    </w:p>
    <w:p w14:paraId="5723F2B2" w14:textId="77777777" w:rsidR="00497BA3" w:rsidRPr="004D6163" w:rsidRDefault="00497BA3" w:rsidP="00497BA3">
      <w:pPr>
        <w:pStyle w:val="ListParagraph"/>
        <w:shd w:val="clear" w:color="auto" w:fill="FFFFFF"/>
        <w:spacing w:after="0" w:line="240" w:lineRule="auto"/>
        <w:ind w:left="2109"/>
        <w:rPr>
          <w:rFonts w:ascii="Arial Narrow" w:eastAsia="Times New Roman" w:hAnsi="Arial Narrow" w:cs="Arial"/>
          <w:sz w:val="26"/>
          <w:szCs w:val="26"/>
        </w:rPr>
      </w:pPr>
    </w:p>
    <w:p w14:paraId="7AC8E1E8" w14:textId="0469C5A9" w:rsidR="00497BA3" w:rsidRPr="004D6163" w:rsidRDefault="00497BA3" w:rsidP="00497B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  <w:r w:rsidRPr="004D6163">
        <w:rPr>
          <w:rFonts w:ascii="Arial Narrow" w:eastAsia="Times New Roman" w:hAnsi="Arial Narrow" w:cs="Arial"/>
          <w:sz w:val="26"/>
          <w:szCs w:val="26"/>
        </w:rPr>
        <w:t>Long term outside storage of work vehicles, boats, campers, trailers, etc. not permitted.</w:t>
      </w:r>
    </w:p>
    <w:p w14:paraId="7191E0CB" w14:textId="77777777" w:rsidR="00497BA3" w:rsidRPr="004D6163" w:rsidRDefault="00497BA3" w:rsidP="00497BA3">
      <w:pPr>
        <w:pStyle w:val="ListParagraph"/>
        <w:shd w:val="clear" w:color="auto" w:fill="FFFFFF"/>
        <w:spacing w:after="0" w:line="240" w:lineRule="auto"/>
        <w:ind w:left="2109"/>
        <w:rPr>
          <w:rFonts w:ascii="Arial Narrow" w:eastAsia="Times New Roman" w:hAnsi="Arial Narrow" w:cs="Arial"/>
          <w:sz w:val="26"/>
          <w:szCs w:val="26"/>
        </w:rPr>
      </w:pPr>
    </w:p>
    <w:p w14:paraId="078F6C95" w14:textId="25C38B35" w:rsidR="00497BA3" w:rsidRDefault="00497BA3" w:rsidP="00497B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  <w:r w:rsidRPr="004D6163">
        <w:rPr>
          <w:rFonts w:ascii="Arial Narrow" w:eastAsia="Times New Roman" w:hAnsi="Arial Narrow" w:cs="Arial"/>
          <w:sz w:val="26"/>
          <w:szCs w:val="26"/>
        </w:rPr>
        <w:t>All building plans, landscape plans, exterior design must be approved by the ACC or his designated agent.</w:t>
      </w:r>
    </w:p>
    <w:p w14:paraId="3D74D418" w14:textId="77777777" w:rsidR="00295B13" w:rsidRPr="00295B13" w:rsidRDefault="00295B13" w:rsidP="00295B13">
      <w:pPr>
        <w:pStyle w:val="ListParagraph"/>
        <w:rPr>
          <w:rFonts w:ascii="Arial Narrow" w:eastAsia="Times New Roman" w:hAnsi="Arial Narrow" w:cs="Arial"/>
          <w:sz w:val="26"/>
          <w:szCs w:val="26"/>
        </w:rPr>
      </w:pPr>
    </w:p>
    <w:p w14:paraId="59C03317" w14:textId="77777777" w:rsidR="00295B13" w:rsidRPr="00295B13" w:rsidRDefault="00295B13" w:rsidP="00295B1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</w:rPr>
      </w:pPr>
    </w:p>
    <w:p w14:paraId="7DB43095" w14:textId="04B8B679" w:rsidR="00295B13" w:rsidRDefault="00295B13" w:rsidP="00295B13">
      <w:pPr>
        <w:pStyle w:val="ListParagraph"/>
        <w:jc w:val="center"/>
        <w:rPr>
          <w:rFonts w:ascii="Arial Narrow" w:eastAsia="Times New Roman" w:hAnsi="Arial Narrow" w:cs="Arial"/>
          <w:b/>
          <w:bCs/>
          <w:sz w:val="28"/>
          <w:szCs w:val="28"/>
          <w:u w:val="single"/>
        </w:rPr>
      </w:pPr>
      <w:r w:rsidRPr="00295B13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 xml:space="preserve">This subdivision is open and you may build with the builder of your choice. </w:t>
      </w:r>
    </w:p>
    <w:p w14:paraId="3D3CFAA0" w14:textId="77777777" w:rsidR="00295B13" w:rsidRPr="00295B13" w:rsidRDefault="00295B13" w:rsidP="00295B13">
      <w:pPr>
        <w:pStyle w:val="ListParagraph"/>
        <w:jc w:val="center"/>
        <w:rPr>
          <w:rFonts w:ascii="Arial Narrow" w:eastAsia="Times New Roman" w:hAnsi="Arial Narrow" w:cs="Arial"/>
          <w:b/>
          <w:bCs/>
          <w:sz w:val="28"/>
          <w:szCs w:val="28"/>
          <w:u w:val="single"/>
        </w:rPr>
      </w:pPr>
    </w:p>
    <w:p w14:paraId="6168AFD5" w14:textId="1A7460D9" w:rsidR="00497BA3" w:rsidRPr="00295B13" w:rsidRDefault="00295B13" w:rsidP="00295B13">
      <w:pPr>
        <w:pStyle w:val="ListParagraph"/>
        <w:jc w:val="center"/>
        <w:rPr>
          <w:rFonts w:ascii="Arial Narrow" w:eastAsia="Times New Roman" w:hAnsi="Arial Narrow" w:cs="Arial"/>
          <w:b/>
          <w:bCs/>
          <w:sz w:val="28"/>
          <w:szCs w:val="28"/>
          <w:u w:val="single"/>
        </w:rPr>
      </w:pPr>
      <w:r w:rsidRPr="00295B13">
        <w:rPr>
          <w:rFonts w:ascii="Arial Narrow" w:eastAsia="Times New Roman" w:hAnsi="Arial Narrow" w:cs="Arial"/>
          <w:b/>
          <w:bCs/>
          <w:sz w:val="28"/>
          <w:szCs w:val="28"/>
          <w:u w:val="single"/>
        </w:rPr>
        <w:t>Additionally, there is no timeframe on when you need to build by.</w:t>
      </w:r>
    </w:p>
    <w:p w14:paraId="7ABE276F" w14:textId="77777777" w:rsidR="00497BA3" w:rsidRPr="00497BA3" w:rsidRDefault="00497BA3" w:rsidP="00497BA3">
      <w:pPr>
        <w:pStyle w:val="ListParagraph"/>
        <w:shd w:val="clear" w:color="auto" w:fill="FFFFFF"/>
        <w:spacing w:after="0" w:line="240" w:lineRule="auto"/>
        <w:ind w:left="2109"/>
        <w:rPr>
          <w:rFonts w:ascii="Arial Narrow" w:eastAsia="Times New Roman" w:hAnsi="Arial Narrow" w:cs="Arial"/>
          <w:sz w:val="24"/>
          <w:szCs w:val="24"/>
        </w:rPr>
      </w:pPr>
    </w:p>
    <w:p w14:paraId="20ABD3F2" w14:textId="77777777" w:rsidR="00CB42B7" w:rsidRPr="00497BA3" w:rsidRDefault="00CB42B7">
      <w:pPr>
        <w:rPr>
          <w:rFonts w:ascii="Arial Narrow" w:hAnsi="Arial Narrow" w:cstheme="majorHAnsi"/>
        </w:rPr>
      </w:pPr>
    </w:p>
    <w:sectPr w:rsidR="00CB42B7" w:rsidRPr="00497BA3" w:rsidSect="004A17EE">
      <w:pgSz w:w="12240" w:h="15840"/>
      <w:pgMar w:top="720" w:right="432" w:bottom="720" w:left="28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103D"/>
    <w:multiLevelType w:val="hybridMultilevel"/>
    <w:tmpl w:val="8CF657C8"/>
    <w:lvl w:ilvl="0" w:tplc="0409000F">
      <w:start w:val="1"/>
      <w:numFmt w:val="decimal"/>
      <w:lvlText w:val="%1."/>
      <w:lvlJc w:val="left"/>
      <w:pPr>
        <w:ind w:left="188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924321C"/>
    <w:multiLevelType w:val="hybridMultilevel"/>
    <w:tmpl w:val="24B4891C"/>
    <w:lvl w:ilvl="0" w:tplc="690A0F6C">
      <w:start w:val="1"/>
      <w:numFmt w:val="lowerLetter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607046">
    <w:abstractNumId w:val="1"/>
  </w:num>
  <w:num w:numId="2" w16cid:durableId="58838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A3"/>
    <w:rsid w:val="00295B13"/>
    <w:rsid w:val="00497BA3"/>
    <w:rsid w:val="004A17EE"/>
    <w:rsid w:val="004D6163"/>
    <w:rsid w:val="00684E73"/>
    <w:rsid w:val="00B620F9"/>
    <w:rsid w:val="00C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BEEC"/>
  <w15:chartTrackingRefBased/>
  <w15:docId w15:val="{20BC1097-904F-453A-A363-FB6CB881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A7A5-2EEC-4E05-BB0D-3B46543F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kristincarity@gmail.com</dc:creator>
  <cp:keywords/>
  <dc:description/>
  <cp:lastModifiedBy>kristincarity@gmail.com</cp:lastModifiedBy>
  <cp:revision>6</cp:revision>
  <cp:lastPrinted>2022-10-20T22:42:00Z</cp:lastPrinted>
  <dcterms:created xsi:type="dcterms:W3CDTF">2022-07-30T00:22:00Z</dcterms:created>
  <dcterms:modified xsi:type="dcterms:W3CDTF">2023-06-12T22:38:00Z</dcterms:modified>
</cp:coreProperties>
</file>